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1" /><Relationship Type="http://schemas.openxmlformats.org/package/2006/relationships/metadata/core-properties" Target="/docProps/core.xml" Id="rId2" /><Relationship Type="http://schemas.openxmlformats.org/officeDocument/2006/relationships/extended-properties" Target="/docProps/app.xml" Id="rId3" 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>Andor Sípos</w:t>
      </w:r>
    </w:p>
    <w:p>
      <w:pPr>
        <w:pStyle w:val="Subtitle"/>
      </w:pPr>
      <w:r>
        <w:t>Osnivač, tehnički rukovodilac i softverski arhitekta</w:t>
      </w:r>
    </w:p>
    <w:p>
      <w:pPr>
        <w:pStyle w:val="Tagline"/>
      </w:pPr>
      <w:r>
        <w:t>Modernizacija .NET sistema, integracija sistema i poslovni softver po meri | Razvoj softvera uz podršku AI-ja</w:t>
      </w:r>
    </w:p>
    <w:p>
      <w:pPr>
        <w:pStyle w:val="FocusLine"/>
      </w:pPr>
      <w:r>
        <w:rPr>
          <w:rStyle w:val="Muted"/>
        </w:rPr>
        <w:t xml:space="preserve">Fokus: </w:t>
      </w:r>
      <w:r>
        <w:rPr>
          <w:rStyle w:val="Strong"/>
        </w:rPr>
        <w:t>Senior .NET programer (kapacitet)</w:t>
      </w:r>
    </w:p>
    <w:p>
      <w:pPr>
        <w:pStyle w:val="Contact"/>
      </w:pPr>
      <w:r>
        <w:t>+36 30 903 6622</w:t>
      </w:r>
      <w:r>
        <w:t xml:space="preserve"> · </w:t>
      </w:r>
      <w:hyperlink w:history="true" r:id="rId5">
        <w:r>
          <w:rPr>
            <w:rStyle w:val="Hyperlink"/>
          </w:rPr>
          <w:t>andor.sipos.io/sr</w:t>
        </w:r>
      </w:hyperlink>
      <w:r>
        <w:t xml:space="preserve"> · </w:t>
      </w:r>
      <w:r>
        <w:t>Rad na daljinu iz Evrope</w:t>
      </w:r>
    </w:p>
    <w:p>
      <w:pPr>
        <w:pStyle w:val="Contact"/>
      </w:pPr>
      <w:hyperlink w:history="true" r:id="rId6">
        <w:r>
          <w:rPr>
            <w:rStyle w:val="Hyperlink"/>
          </w:rPr>
          <w:t>Javite se preko operandora</w:t>
        </w:r>
      </w:hyperlink>
      <w:r>
        <w:t xml:space="preserve"> · </w:t>
      </w:r>
      <w:hyperlink w:history="true" r:id="rId7">
        <w:r>
          <w:rPr>
            <w:rStyle w:val="Hyperlink"/>
          </w:rPr>
          <w:t>github.com/sipos-andor</w:t>
        </w:r>
      </w:hyperlink>
      <w:r>
        <w:t xml:space="preserve"> · </w:t>
      </w:r>
      <w:hyperlink w:history="true" r:id="rId8">
        <w:r>
          <w:rPr>
            <w:rStyle w:val="Hyperlink"/>
          </w:rPr>
          <w:t>www.linkedin.com/in/sipos-andor</w:t>
        </w:r>
      </w:hyperlink>
      <w:r>
        <w:t xml:space="preserve"> · </w:t>
      </w:r>
      <w:hyperlink w:history="true" r:id="rId9">
        <w:r>
          <w:rPr>
            <w:rStyle w:val="Hyperlink"/>
          </w:rPr>
          <w:t>Dostupan odmah</w:t>
        </w:r>
      </w:hyperlink>
    </w:p>
    <w:p>
      <w:pPr>
        <w:pStyle w:val="Heading1"/>
      </w:pPr>
      <w:r>
        <w:t>Profil</w:t>
      </w:r>
    </w:p>
    <w:p>
      <w:pPr>
        <w:pStyle w:val="Normal"/>
      </w:pPr>
      <w:r>
        <w:t>Senior .NET programer sa 13+ godina iskustva u razvoju poslovnih sistema, koji je dostupan da se na daljinu priključi postojećem timu. Dobro se snalazi u velikim kodnim bazama koje se razvijaju godinama, od WCF, WPF i Windows Forms tehnologija do ASP.NET Core i Azure okruženja, a kada nešto zakaže u produkciji, problem prati do njegovog uzroka. Zadaci, dostupnost i odgovornosti dogovaraju se pre početka rada.</w:t>
      </w:r>
    </w:p>
    <w:p>
      <w:pPr>
        <w:pStyle w:val="Heading1"/>
      </w:pPr>
      <w:r>
        <w:t>Istaknute snage</w:t>
      </w:r>
    </w:p>
    <w:p>
      <w:pPr>
        <w:pStyle w:val="ListBullet"/>
      </w:pPr>
      <w:r>
        <w:rPr>
          <w:rStyle w:val="Strong"/>
        </w:rPr>
        <w:t>Modernizacija bez prekida rada u produkciji</w:t>
      </w:r>
      <w:r>
        <w:t xml:space="preserve"> – Velike, čvrsto povezane .NET sisteme korak po korak preoblikuje u modularne monolite po principima Clean Architecture, dok sve vreme rade u produkciji. Poslednji takav projekat bila je platforma zasnovana na .NET Frameworku, WCF-u i uskladištenim procedurama, koju koriste zajmodavci i advokatske kancelarije.</w:t>
      </w:r>
    </w:p>
    <w:p>
      <w:pPr>
        <w:pStyle w:val="ListBullet"/>
      </w:pPr>
      <w:r>
        <w:rPr>
          <w:rStyle w:val="Strong"/>
        </w:rPr>
        <w:t>Full stack razvoj: .NET i TypeScript/React</w:t>
      </w:r>
      <w:r>
        <w:t xml:space="preserve"> – Razvija rešenja od početka do kraja: na back-endu koristi C#, ASP.NET Core, Entity Framework i SQL Server ili PostgreSQL, na front-endu TypeScript, React i MUI, a CI/CD vodi kroz Azure DevOps ili GitHub Actions, sa isporukom na Azure, AWS i Kubernetes.</w:t>
      </w:r>
    </w:p>
    <w:p>
      <w:pPr>
        <w:pStyle w:val="ListBullet"/>
      </w:pPr>
      <w:r>
        <w:rPr>
          <w:rStyle w:val="Strong"/>
        </w:rPr>
        <w:t>Pronalaženje uzroka grešaka u dugovečnim kodnim bazama</w:t>
      </w:r>
      <w:r>
        <w:t xml:space="preserve"> – Ispituje složene greške i eskalirane probleme iz produkcije u velikim kodnim bazama koje se razvijaju godinama, prati ih do osnovnog uzroka i pragmatično uklanja tehnički dug i jedinstvene tačke otkaza koje stoje iza njih.</w:t>
      </w:r>
    </w:p>
    <w:p>
      <w:pPr>
        <w:pStyle w:val="ListBullet"/>
      </w:pPr>
      <w:r>
        <w:rPr>
          <w:rStyle w:val="Strong"/>
        </w:rPr>
        <w:t>Tehničko vođenje malih timova na daljinu</w:t>
      </w:r>
      <w:r>
        <w:t xml:space="preserve"> – Projektuje strukturu rešenja, usklađuje rad programera, vodi preglede dizajna i koda, mentoriše programere i uvodi ih u posao, a predstavnicima klijenta je glavna tehnička kontakt-osoba. Poslednji put je to radio u timu koji je narastao sa 3 na 7–8 osoba.</w:t>
      </w:r>
    </w:p>
    <w:p>
      <w:pPr>
        <w:pStyle w:val="ListBullet"/>
      </w:pPr>
      <w:r>
        <w:rPr>
          <w:rStyle w:val="Strong"/>
        </w:rPr>
        <w:t>Clean Architecture i modularni dizajn</w:t>
      </w:r>
      <w:r>
        <w:t xml:space="preserve"> – Nove sisteme započinje od čistog, modularnog dizajna sa jasnim granicama između modula i pravi module koje mogu ponovo da koriste i drugi proizvodi, poput modula za upravljanje ovlašćenjima koji je uveden u još tri proizvoda.</w:t>
      </w:r>
    </w:p>
    <w:p>
      <w:pPr>
        <w:pStyle w:val="ListBullet"/>
      </w:pPr>
      <w:r>
        <w:rPr>
          <w:rStyle w:val="Strong"/>
        </w:rPr>
        <w:t>Razvoj softvera uz podršku AI-ja</w:t>
      </w:r>
      <w:r>
        <w:t xml:space="preserve"> – Koristi GitHub Copilot, Claude, Codex, ChatGPT i Cursor kao podršku implementaciji, testiranju i dokumentovanju. Napravio je MCP server koji agentima za kodiranje pruža kontekst kodne baze i projekta. Razvojni tim odgovoran je za tehničke odluke, pregled koda i obezbeđenje kvaliteta.</w:t>
      </w:r>
    </w:p>
    <w:p>
      <w:pPr>
        <w:pStyle w:val="Heading1"/>
      </w:pPr>
      <w:r>
        <w:t>Stručno iskustvo</w:t>
      </w:r>
    </w:p>
    <w:p>
      <w:pPr>
        <w:pStyle w:val="Heading2"/>
      </w:pPr>
      <w:r>
        <w:t>operandor</w:t>
      </w:r>
      <w:r>
        <w:rPr>
          <w:rStyle w:val="Note"/>
        </w:rPr>
        <w:t xml:space="preserve"> · preduzetnička radnja</w:t>
      </w:r>
      <w:r>
        <w:tab/>
      </w:r>
      <w:r>
        <w:rPr>
          <w:rStyle w:val="Date"/>
        </w:rPr>
        <w:t>avgust 2021. – danas</w:t>
      </w:r>
    </w:p>
    <w:p>
      <w:pPr>
        <w:pStyle w:val="ItemMeta"/>
      </w:pPr>
      <w:r>
        <w:rPr>
          <w:rStyle w:val="Strong"/>
        </w:rPr>
        <w:t>Osnivač, tehnički rukovodilac i softverski arhitekta</w:t>
      </w:r>
      <w:r>
        <w:rPr>
          <w:rStyle w:val="Muted"/>
        </w:rPr>
        <w:t xml:space="preserve"> · </w:t>
      </w:r>
      <w:r>
        <w:rPr>
          <w:rStyle w:val="Muted"/>
        </w:rPr>
        <w:t>Na daljinu</w:t>
      </w:r>
    </w:p>
    <w:p>
      <w:pPr>
        <w:pStyle w:val="Normal"/>
      </w:pPr>
      <w:r>
        <w:t>Pomaže da se smanji ručni rad razvojem poslovnog softvera po meri, modernizacijom postojećih .NET aplikacija i integracijom sistema. Usluge obuhvataju i preuzimanje postojećih sistema i angažovanje senior programera, a u tim angažmanima preuzima i tehničko rukovođenje. Za klijente izrađuje i automatizaciju uz podršku AI-ja, na primer za izdvajanje podataka iz dokumenata, razvrstavanje upita i pretragu internih informacija, uz definisane korake ljudske provere i odobravanja. AI alati korišćeni tokom razvoja podržavaju njegov sopstveni radni proces; izrađena aplikacija ne mora da sadrži AI funkcije. Sopstveni proizvod rovatix podržava obradu dokumenata.</w:t>
      </w:r>
    </w:p>
    <w:p>
      <w:pPr>
        <w:pStyle w:val="ListBullet"/>
      </w:pPr>
      <w:r>
        <w:t>Projektuje arhitekturu rešenja, usklađuje rad programera i učestvuje u implementaciji, pregledu koda i testiranju.</w:t>
      </w:r>
    </w:p>
    <w:p>
      <w:pPr>
        <w:pStyle w:val="ListBullet"/>
      </w:pPr>
      <w:r>
        <w:t>Radi na daljinu sa postojećim timovima klijenata, pre početka rada dogovara zadatke, dostupnost i odgovornosti, a za veće poslove uključuje iskusne programere sa kojima je već sarađivao.</w:t>
      </w:r>
    </w:p>
    <w:p>
      <w:pPr>
        <w:pStyle w:val="ListBullet"/>
      </w:pPr>
      <w:r>
        <w:t>Vodi razvoj alata rovatix, koji očitava podatke iz PDF-ova, skeniranih dokumenata i fotografija i nakon ljudske provere ih prosleđuje u dogovorenom formatu; dostupan je kao demonstracija i dogovoreni pilot-projekat.</w:t>
      </w:r>
    </w:p>
    <w:p>
      <w:pPr>
        <w:pStyle w:val="ListBullet"/>
      </w:pPr>
      <w:r>
        <w:t>Izradio je četvorojezični sajt operandor.io sa Blazor WebAssembly klijentom na operandor design systemu koji je sam projektovao, sa svetlom i tamnom temom i responzivnim rasporedom, i Azure Functions API-jem po principima Clean Architecture, uz testove u xUnitu i isporuku na Azure Static Web Apps kroz GitHub Actions.</w:t>
      </w:r>
    </w:p>
    <w:p>
      <w:pPr>
        <w:pStyle w:val="ListBullet"/>
      </w:pPr>
      <w:r>
        <w:t>Radio je na eksperimentalnom projektu zasnovanom na .NET MAUI-ju u okviru operandora.</w:t>
      </w:r>
    </w:p>
    <w:p>
      <w:pPr>
        <w:pStyle w:val="Technologies"/>
      </w:pPr>
      <w:r>
        <w:t>C# · .NET · ASP.NET Core · Entity Framework · LINQ · SQL Server · Azure · Azure Functions · Azure Static Web Apps · Azure DevOps · GitHub Actions · Git · Blazor · CSS · xUnit · Clean Architecture · Modular monolith · GitHub Copilot · Claude · Cursor · JavaScript · HTML · ChatGPT · Codex</w:t>
      </w:r>
    </w:p>
    <w:p>
      <w:pPr>
        <w:pStyle w:val="GroupLabel"/>
      </w:pPr>
      <w:r>
        <w:t>Projekti za klijente</w:t>
      </w:r>
    </w:p>
    <w:p>
      <w:pPr>
        <w:pStyle w:val="Heading3"/>
      </w:pPr>
      <w:r>
        <w:t>Modernizacija platforme za hipotekarne poslove i transakcije nekretninama</w:t>
      </w:r>
      <w:r>
        <w:rPr>
          <w:rStyle w:val="Note"/>
        </w:rPr>
        <w:t xml:space="preserve"> – Lightbloom</w:t>
      </w:r>
      <w:r>
        <w:tab/>
      </w:r>
      <w:r>
        <w:rPr>
          <w:rStyle w:val="Date"/>
        </w:rPr>
        <w:t>avgust 2025. – maj 2026.</w:t>
      </w:r>
    </w:p>
    <w:p>
      <w:pPr>
        <w:pStyle w:val="ItemMeta"/>
      </w:pPr>
      <w:r>
        <w:rPr>
          <w:rStyle w:val="Muted"/>
        </w:rPr>
        <w:t>Vodeći programer i arhitekta</w:t>
      </w:r>
    </w:p>
    <w:p>
      <w:pPr>
        <w:pStyle w:val="Normal"/>
      </w:pPr>
      <w:r>
        <w:t>Poslovno kritična platforma koja zajmodavcima i advokatskim kancelarijama podržava hipotekarne poslove i transakcije nekretninama. Višemodularni poslovni sistem, izgrađen na .NET-u 10 po principima Clean Architecture, obuhvatao je najmanje šest međusobno povezanih repozitorijuma i proizvoda. Radio je na definisanju arhitekture i tehničkog pravca i na sprovođenju postepene modernizacije.</w:t>
      </w:r>
    </w:p>
    <w:p>
      <w:pPr>
        <w:pStyle w:val="ListBullet"/>
      </w:pPr>
      <w:r>
        <w:t>Preoblikovao je korak po korak čvrsto povezan .NET Framework sistem, zasnovan na WCF-u i uskladištenim procedurama, u modularne monolite na .NET-u 10 po principima Clean Architecture, CQRS-a i vertical slice arhitekture, uz zamenu starih WCF servisa REST krajnjim tačkama po obrascu Strangler Fig, bez prekida rada u produkciji.</w:t>
      </w:r>
    </w:p>
    <w:p>
      <w:pPr>
        <w:pStyle w:val="ListBullet"/>
      </w:pPr>
      <w:r>
        <w:t>Isporučio je višekratno upotrebljiv modul za upravljanje ovlašćenjima, kasnije uveden i u tri druga proizvoda klijenta, kao i modul za izveštavanje u koji je podatke učitavao Azure Data Factory; na ta dva modula zatim je razvijen novi proizvod.</w:t>
      </w:r>
    </w:p>
    <w:p>
      <w:pPr>
        <w:pStyle w:val="ListBullet"/>
      </w:pPr>
      <w:r>
        <w:t>Isporučio je Azure Functions servis koji je pomoću Azure OpenAI-ja izdvajao strukturirane podatke iz otpremljenih dokumenata u JSON formatu i upisivao ih direktno u produkcionu bazu podataka.</w:t>
      </w:r>
    </w:p>
    <w:p>
      <w:pPr>
        <w:pStyle w:val="ListBullet"/>
      </w:pPr>
      <w:r>
        <w:t>Napravio je interni MCP server koji AI agentima za kodiranje omogućava da na osnovu opisa radnih stavki pronađu relevantan kontekst iz kodne baze i projekta, uz leksičku pretragu specifičnu za domen, podešenu prema terminologiji projekta.</w:t>
      </w:r>
    </w:p>
    <w:p>
      <w:pPr>
        <w:pStyle w:val="ListBullet"/>
      </w:pPr>
      <w:r>
        <w:t>Radio je na integraciji modula Platform directory na nivou cele platforme i izradio referentne implementacije za doslednu primenu arhitekture.</w:t>
      </w:r>
    </w:p>
    <w:p>
      <w:pPr>
        <w:pStyle w:val="ListBullet"/>
      </w:pPr>
      <w:r>
        <w:t>Uveo je okvir za testiranje zasnovan na xUnitu i Playwrightu koji pokriva celu piramidu testiranja, sa jediničnim, integracionim i end-to-end testovima koji su pratili i modernizaciju i nove funkcije.</w:t>
      </w:r>
    </w:p>
    <w:p>
      <w:pPr>
        <w:pStyle w:val="ListBullet"/>
      </w:pPr>
      <w:r>
        <w:t>Vodio je nadogradnje .NET-a, CI/CD procese, infrastrukturu za funkcionalno testiranje i sveobuhvatnu dokumentaciju.</w:t>
      </w:r>
    </w:p>
    <w:p>
      <w:pPr>
        <w:pStyle w:val="ListBullet"/>
      </w:pPr>
      <w:r>
        <w:t>Pregledao je sve pull requestove tima, vodio preglede dizajna, sprovodio detaljne revizije repozitorijuma i definisao tehničke standarde za celu platformu.</w:t>
      </w:r>
    </w:p>
    <w:p>
      <w:pPr>
        <w:pStyle w:val="ListBullet"/>
      </w:pPr>
      <w:r>
        <w:t>Mentorisao je programere i uvodio nove članove tima u veliku nasleđenu kodnu bazu dok je tim rastao sa 3 na 7–8 osoba.</w:t>
      </w:r>
    </w:p>
    <w:p>
      <w:pPr>
        <w:pStyle w:val="ListBullet"/>
      </w:pPr>
      <w:r>
        <w:t>Rešavao je eskalirane probleme u produkciji poslovno kritičnog sistema, od ispitivanja, preko analize osnovnog uzroka, do otklanjanja.</w:t>
      </w:r>
    </w:p>
    <w:p>
      <w:pPr>
        <w:pStyle w:val="ListBullet"/>
      </w:pPr>
      <w:r>
        <w:t>Uveo je Claude Code na nivou celog tima i izgradio razvojne tokove uz podršku AI-ja sa Claude Codeom, GitHub Copilotom i sopstvenom automatizacijom za podršku razvoju u više repozitorijuma.</w:t>
      </w:r>
    </w:p>
    <w:p>
      <w:pPr>
        <w:pStyle w:val="ListBullet"/>
      </w:pPr>
      <w:r>
        <w:t>Projektovao je sloj za pristup podacima zasnovan na Entity Frameworku tokom modernizacije.</w:t>
      </w:r>
    </w:p>
    <w:p>
      <w:pPr>
        <w:pStyle w:val="Technologies"/>
      </w:pPr>
      <w:r>
        <w:t>C# · .NET · ASP.NET Core · Razor Pages · WCF · SQL Server · T-SQL · Azure · Azure App Service · Azure Key Vault · Azure Functions · Azure OpenAI · Azure Data Factory · Azure DevOps · MCP · Clean Architecture · Modular monolith · CQRS · Vertical Slice Architecture · GitHub Copilot · Claude · Cursor · Mediator · MediatR · Carter · FastEndpoints · SOLID Design Principles · Dapper · Playwright · Entity Framework · ASP.NET MVC · Azure SQL · REST APIs · xUnit · Docker · JavaScript · HTML</w:t>
      </w:r>
    </w:p>
    <w:p>
      <w:pPr>
        <w:pStyle w:val="Heading3"/>
      </w:pPr>
      <w:r>
        <w:t>SaaS za upravljanje poslovanjem posrednika u osiguranju</w:t>
      </w:r>
      <w:r>
        <w:rPr>
          <w:rStyle w:val="Note"/>
        </w:rPr>
        <w:t xml:space="preserve"> – Supercharge</w:t>
      </w:r>
      <w:r>
        <w:tab/>
      </w:r>
      <w:r>
        <w:rPr>
          <w:rStyle w:val="Date"/>
        </w:rPr>
        <w:t>oktobar 2024. – maj 2025.</w:t>
      </w:r>
    </w:p>
    <w:p>
      <w:pPr>
        <w:pStyle w:val="ItemMeta"/>
      </w:pPr>
      <w:r>
        <w:rPr>
          <w:rStyle w:val="Muted"/>
        </w:rPr>
        <w:t>Vodeći programer</w:t>
      </w:r>
    </w:p>
    <w:p>
      <w:pPr>
        <w:pStyle w:val="Normal"/>
      </w:pPr>
      <w:r>
        <w:t>Razvio je SaaS proizvod koji podržava poslovanje posrednika u osiguranju, uključujući upravljanje potencijalnim klijentima i prodajnim prilikama, komunikaciju sa osiguravajućim kućama i računovodstvene procese.</w:t>
      </w:r>
    </w:p>
    <w:p>
      <w:pPr>
        <w:pStyle w:val="ListBullet"/>
      </w:pPr>
      <w:r>
        <w:t>Napravio je demonstraciju izvodljivosti proizvoda za potencijalnog klijenta, veliku kompaniju.</w:t>
      </w:r>
    </w:p>
    <w:p>
      <w:pPr>
        <w:pStyle w:val="Technologies"/>
      </w:pPr>
      <w:r>
        <w:t>C# · .NET · WPF · SQL Server · Azure · Clean Architecture · Modular monolith · SOLID Design Principles · Entity Framework</w:t>
      </w:r>
    </w:p>
    <w:p>
      <w:pPr>
        <w:pStyle w:val="Heading3"/>
      </w:pPr>
      <w:r>
        <w:t>Izveštaji o ispitivanju za akreditovanu laboratoriju</w:t>
      </w:r>
      <w:r>
        <w:rPr>
          <w:rStyle w:val="Note"/>
        </w:rPr>
        <w:t xml:space="preserve"> – Regatta Project Kft.</w:t>
      </w:r>
      <w:r>
        <w:tab/>
      </w:r>
      <w:r>
        <w:rPr>
          <w:rStyle w:val="Date"/>
        </w:rPr>
        <w:t>februar 2024. – maj 2024.</w:t>
      </w:r>
    </w:p>
    <w:p>
      <w:pPr>
        <w:pStyle w:val="ItemMeta"/>
      </w:pPr>
      <w:r>
        <w:rPr>
          <w:rStyle w:val="Muted"/>
        </w:rPr>
        <w:t>Softverski inženjer</w:t>
      </w:r>
    </w:p>
    <w:p>
      <w:pPr>
        <w:pStyle w:val="Normal"/>
      </w:pPr>
      <w:r>
        <w:t>.NET aplikacija koja je akreditovanoj laboratoriji za ispitivanje materijala pomagala u izradi zapisnika o ispitivanjima i izveštaja.</w:t>
      </w:r>
    </w:p>
    <w:p>
      <w:pPr>
        <w:pStyle w:val="ListBullet"/>
      </w:pPr>
      <w:r>
        <w:t>Radio je kao jedini programer na projektu.</w:t>
      </w:r>
    </w:p>
    <w:p>
      <w:pPr>
        <w:pStyle w:val="ListBullet"/>
      </w:pPr>
      <w:r>
        <w:t>Razvio je funkcije za zapisnike o ispitivanjima u .NET-u, na SQL Server bazi podataka, a pomoću DevExpress Reportinga izradio je izveštaje o ispitivanju spremne za štampu.</w:t>
      </w:r>
    </w:p>
    <w:p>
      <w:pPr>
        <w:pStyle w:val="ListBullet"/>
      </w:pPr>
      <w:r>
        <w:t>Gotovom aplikacijom pomogao je laboratoriji da ispuni akreditacione zahteve.</w:t>
      </w:r>
    </w:p>
    <w:p>
      <w:pPr>
        <w:pStyle w:val="Technologies"/>
      </w:pPr>
      <w:r>
        <w:t>.NET · DevExpress · DevExpress Reporting · SQL Server · Windows Forms</w:t>
      </w:r>
    </w:p>
    <w:p>
      <w:pPr>
        <w:pStyle w:val="Heading3"/>
      </w:pPr>
      <w:r>
        <w:t>Platforma za izveštavanje o dobavljačima</w:t>
      </w:r>
      <w:r>
        <w:rPr>
          <w:rStyle w:val="Note"/>
        </w:rPr>
        <w:t xml:space="preserve"> – AGCO Corporation</w:t>
      </w:r>
      <w:r>
        <w:tab/>
      </w:r>
      <w:r>
        <w:rPr>
          <w:rStyle w:val="Date"/>
        </w:rPr>
        <w:t>novembar 2022. – septembar 2024.</w:t>
      </w:r>
    </w:p>
    <w:p>
      <w:pPr>
        <w:pStyle w:val="ItemMeta"/>
      </w:pPr>
      <w:r>
        <w:rPr>
          <w:rStyle w:val="Muted"/>
        </w:rPr>
        <w:t>Vodeći programer</w:t>
      </w:r>
    </w:p>
    <w:p>
      <w:pPr>
        <w:pStyle w:val="Normal"/>
      </w:pPr>
      <w:r>
        <w:t>Razvio je sistem poslovne inteligencije za lanac snabdevanja sa kontrolnim tablama za prikaz ključnih pokazatelja učinka. Platforma je na jednom mestu prikazivala potvrde prognoza dobavljača i njihov uticaj na proizvodnju. Vodio je razvojni tim od početnog projektovanja do puštanja u rad i radio na integraciji back-enda, front-enda i komponenti aplikacije za rad sa podacima.</w:t>
      </w:r>
    </w:p>
    <w:p>
      <w:pPr>
        <w:pStyle w:val="ListBullet"/>
      </w:pPr>
      <w:r>
        <w:t>Vodio je tehničku realizaciju back-enda, front-enda i isporuke kao vodeći programer distribuiranog tima od 3–4 osobe.</w:t>
      </w:r>
    </w:p>
    <w:p>
      <w:pPr>
        <w:pStyle w:val="ListBullet"/>
      </w:pPr>
      <w:r>
        <w:t>Izradio je i održavao front-end u TypeScriptu, Reactu i MUI-ju, koji je koristio API-je BI kontrolne table; u njemu su rukovodioci filtrirali podatke po poslovnoj jedinici, regionu i dobavljaču i po šifri artikla poredili uzastopne prognoze.</w:t>
      </w:r>
    </w:p>
    <w:p>
      <w:pPr>
        <w:pStyle w:val="ListBullet"/>
      </w:pPr>
      <w:r>
        <w:t>Radio je na ASP.NET Core monolitu po principima Clean Architecture i projektovao zvezdastu šemu u PostgreSQL-u na kojoj su se zasnivali izveštaji, u koju su podatke o dobavljačima učitavale AWS Lambda funkcije koje je razvio u Pythonu.</w:t>
      </w:r>
    </w:p>
    <w:p>
      <w:pPr>
        <w:pStyle w:val="ListBullet"/>
      </w:pPr>
      <w:r>
        <w:t>Vodio je CI/CD kroz Azure DevOps i GitHub Actions, sa isporukom u kontejnerima pomoću Dockera i Kubernetesa.</w:t>
      </w:r>
    </w:p>
    <w:p>
      <w:pPr>
        <w:pStyle w:val="ListBullet"/>
      </w:pPr>
      <w:r>
        <w:t>Pružao je tehničke smernice i radio preglede koda za razvojni tim raspoređen u više vremenskih zona.</w:t>
      </w:r>
    </w:p>
    <w:p>
      <w:pPr>
        <w:pStyle w:val="ListBullet"/>
      </w:pPr>
      <w:r>
        <w:t>Rešavao je složene probleme u PostgreSQL bazi podataka i otklanjao probleme sa performansama u sloju Entity Frameworka.</w:t>
      </w:r>
    </w:p>
    <w:p>
      <w:pPr>
        <w:pStyle w:val="Technologies"/>
      </w:pPr>
      <w:r>
        <w:t>C# · .NET · ASP.NET Core · REST APIs · PostgreSQL · TypeScript · React · MUI · AWS · AWS Lambda · Docker · Kubernetes · GitHub Actions · Azure DevOps · Clean Architecture · SOLID Design Principles · Entity Framework · Python</w:t>
      </w:r>
    </w:p>
    <w:p>
      <w:pPr>
        <w:pStyle w:val="Heading3"/>
      </w:pPr>
      <w:r>
        <w:t>Rešenje za e-trgovinu na platformi nopCommerce, zasnovano na pluginovima</w:t>
      </w:r>
      <w:r>
        <w:tab/>
      </w:r>
      <w:r>
        <w:rPr>
          <w:rStyle w:val="Date"/>
        </w:rPr>
        <w:t>januar 2022. – novembar 2022.</w:t>
      </w:r>
    </w:p>
    <w:p>
      <w:pPr>
        <w:pStyle w:val="ItemMeta"/>
      </w:pPr>
      <w:r>
        <w:rPr>
          <w:rStyle w:val="Muted"/>
        </w:rPr>
        <w:t>Arhitekta i vodeći programer</w:t>
      </w:r>
    </w:p>
    <w:p>
      <w:pPr>
        <w:pStyle w:val="Normal"/>
      </w:pPr>
      <w:r>
        <w:t>Projektovao je i razvio prilagođene pluginove za rešenje za e-trgovinu zasnovano na platformi nopCommerce, proširujući njegove funkcije prema poslovnim zahtevima bez izmene izvornog koda osnovne aplikacije.</w:t>
      </w:r>
    </w:p>
    <w:p>
      <w:pPr>
        <w:pStyle w:val="ListBullet"/>
      </w:pPr>
      <w:r>
        <w:t>Proširio je veliku .NET kodnu bazu treće strane kroz arhitekturu pluginova platforme nopCommerce, bez pravljenja forka i bez izmene izvornog koda osnovne aplikacije.</w:t>
      </w:r>
    </w:p>
    <w:p>
      <w:pPr>
        <w:pStyle w:val="ListBullet"/>
      </w:pPr>
      <w:r>
        <w:t>Definisao je arhitekturu pluginova rešenja, sproveo nadogradnju verzije platforme nopCommerce zajedno sa pluginovima, rešavao probleme u unutrašnjem radu platforme i vodio razvoj više rešenja zasnovanih na nopCommerceu.</w:t>
      </w:r>
    </w:p>
    <w:p>
      <w:pPr>
        <w:pStyle w:val="Technologies"/>
      </w:pPr>
      <w:r>
        <w:t>C# · .NET · ASP.NET · SQL Server · HTML · JavaScript · nopCommerce · Entity Framework</w:t>
      </w:r>
    </w:p>
    <w:p>
      <w:pPr>
        <w:pStyle w:val="Heading3"/>
      </w:pPr>
      <w:r>
        <w:t>Automatizovani skup UI testova</w:t>
      </w:r>
      <w:r>
        <w:tab/>
      </w:r>
      <w:r>
        <w:rPr>
          <w:rStyle w:val="Date"/>
        </w:rPr>
        <w:t>novembar 2021. – decembar 2021.</w:t>
      </w:r>
    </w:p>
    <w:p>
      <w:pPr>
        <w:pStyle w:val="ItemMeta"/>
      </w:pPr>
      <w:r>
        <w:rPr>
          <w:rStyle w:val="Muted"/>
        </w:rPr>
        <w:t>Programer za automatizaciju UI testova</w:t>
      </w:r>
    </w:p>
    <w:p>
      <w:pPr>
        <w:pStyle w:val="Normal"/>
      </w:pPr>
      <w:r>
        <w:t>Razvio je automatizovane testove korisničkog interfejsa za veb-sajt nemačke kompanije za igre na sreću radi provere korisničkih funkcija i lakšeg otkrivanja regresionih grešaka.</w:t>
      </w:r>
    </w:p>
    <w:p>
      <w:pPr>
        <w:pStyle w:val="ListBullet"/>
      </w:pPr>
      <w:r>
        <w:t>Projektovao je strukturu skupa automatizovanih testova korisničkog interfejsa i njime proveravao korisničke funkcije veb-sajta i njegov rad nakon izmena.</w:t>
      </w:r>
    </w:p>
    <w:p>
      <w:pPr>
        <w:pStyle w:val="Technologies"/>
      </w:pPr>
      <w:r>
        <w:t>.NET · C# · xUnit · NUnit · Selenium</w:t>
      </w:r>
    </w:p>
    <w:p>
      <w:pPr>
        <w:pStyle w:val="Heading3"/>
      </w:pPr>
      <w:r>
        <w:t>Sistem za upravljanje servisom</w:t>
      </w:r>
      <w:r>
        <w:tab/>
      </w:r>
      <w:r>
        <w:rPr>
          <w:rStyle w:val="Date"/>
        </w:rPr>
        <w:t>septembar 2021. – novembar 2021.</w:t>
      </w:r>
    </w:p>
    <w:p>
      <w:pPr>
        <w:pStyle w:val="ItemMeta"/>
      </w:pPr>
      <w:r>
        <w:rPr>
          <w:rStyle w:val="Muted"/>
        </w:rPr>
        <w:t>Vodeći programer odgovoran za ceo sistem</w:t>
      </w:r>
    </w:p>
    <w:p>
      <w:pPr>
        <w:pStyle w:val="Normal"/>
      </w:pPr>
      <w:r>
        <w:t>Razvio je sistem za upravljanje servisom koji podržava poslovni proces od početnih ponuda preko pružanja usluga do postprodajne administracije, prilagođen operativnim procesima klijenta.</w:t>
      </w:r>
    </w:p>
    <w:p>
      <w:pPr>
        <w:pStyle w:val="ListBullet"/>
      </w:pPr>
      <w:r>
        <w:t>Prilagodio je aplikaciju načinu rada klijenta, uz podršku procesu od ponude do administracije posle servisnog rada.</w:t>
      </w:r>
    </w:p>
    <w:p>
      <w:pPr>
        <w:pStyle w:val="Technologies"/>
      </w:pPr>
      <w:r>
        <w:t>JavaScript · Node.js · Knockout · jQuery · SQL Server · C# · .NET · Azure · Apache Cordova</w:t>
      </w:r>
    </w:p>
    <w:p>
      <w:pPr>
        <w:pStyle w:val="Heading2"/>
      </w:pPr>
      <w:r>
        <w:t>ALLWIN Informatika Kft.</w:t>
      </w:r>
      <w:r>
        <w:tab/>
      </w:r>
      <w:r>
        <w:rPr>
          <w:rStyle w:val="Date"/>
        </w:rPr>
        <w:t>mart 2015. – avgust 2021.</w:t>
      </w:r>
    </w:p>
    <w:p>
      <w:pPr>
        <w:pStyle w:val="ItemMeta"/>
      </w:pPr>
      <w:r>
        <w:rPr>
          <w:rStyle w:val="Strong"/>
        </w:rPr>
        <w:t>Softverski inženjer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Normal"/>
      </w:pPr>
      <w:r>
        <w:t>Razvijao je poslovne aplikacije, softver za navigaciju brodova i alate za označavanje objekata na slikama u projektima za velika preduzeća, javni sektor i istraživanje i razvoj.</w:t>
      </w:r>
    </w:p>
    <w:p>
      <w:pPr>
        <w:pStyle w:val="ListBullet"/>
      </w:pPr>
      <w:r>
        <w:t>Radio je na istraživačko-razvojnom projektu Intelligent Image Object Annotator, softveru za navigaciju brodova, poslovnoj aplikaciji za javni sektor i sistemu za upravljanje učinkom i ovlašćenjima za veliko preduzeće. Povezani projektni zapisi detaljno opisuju zadatke i tehnologije za svaki projekat.</w:t>
      </w:r>
    </w:p>
    <w:p>
      <w:pPr>
        <w:pStyle w:val="Technologies"/>
      </w:pPr>
      <w:r>
        <w:t>C# · .NET · ASP.NET MVC · Entity Framework · WPF · SQL Server · JavaScript · jQuery · Azure · Microservices</w:t>
      </w:r>
    </w:p>
    <w:p>
      <w:pPr>
        <w:pStyle w:val="GroupLabel"/>
      </w:pPr>
      <w:r>
        <w:t>Projekti za klijente</w:t>
      </w:r>
    </w:p>
    <w:p>
      <w:pPr>
        <w:pStyle w:val="Heading3"/>
      </w:pPr>
      <w:r>
        <w:t>Poslovna aplikacija za državnu upravu</w:t>
      </w:r>
    </w:p>
    <w:p>
      <w:pPr>
        <w:pStyle w:val="Normal"/>
      </w:pPr>
      <w:r>
        <w:t>Višeslojna poslovna aplikacija za javni sektor.</w:t>
      </w:r>
    </w:p>
    <w:p>
      <w:pPr>
        <w:pStyle w:val="Technologies"/>
      </w:pPr>
      <w:r>
        <w:t>C# · .NET · Entity Framework · WPF · ASP.NET · HTML · JavaScript · jQuery · SQL Server · Razor Pages</w:t>
      </w:r>
    </w:p>
    <w:p>
      <w:pPr>
        <w:pStyle w:val="Heading3"/>
      </w:pPr>
      <w:r>
        <w:t>Softver za navigaciju brodova i praćenje plovila</w:t>
      </w:r>
    </w:p>
    <w:p>
      <w:pPr>
        <w:pStyle w:val="Normal"/>
      </w:pPr>
      <w:r>
        <w:t>Softver za navigaciju brodova i praćenje plovila za međunarodnog klijenta.</w:t>
      </w:r>
    </w:p>
    <w:p>
      <w:pPr>
        <w:pStyle w:val="Technologies"/>
      </w:pPr>
      <w:r>
        <w:t>C# · .NET · Entity Framework · WPF · ASP.NET · SQL Server · Telerik UI · ArcGIS</w:t>
      </w:r>
    </w:p>
    <w:p>
      <w:pPr>
        <w:pStyle w:val="Heading3"/>
      </w:pPr>
      <w:r>
        <w:t>Intelligent Image Object Annotator</w:t>
      </w:r>
    </w:p>
    <w:p>
      <w:pPr>
        <w:pStyle w:val="Normal"/>
      </w:pPr>
      <w:r>
        <w:t>Istraživačko-razvojni projekat dobijen na konkursu: alat za označavanje objekata na slikama.</w:t>
      </w:r>
    </w:p>
    <w:p>
      <w:pPr>
        <w:pStyle w:val="Technologies"/>
      </w:pPr>
      <w:r>
        <w:t>C# · .NET · Python · Jupyter · CNTK · Azure · Docker · Kubernetes</w:t>
      </w:r>
    </w:p>
    <w:p>
      <w:pPr>
        <w:pStyle w:val="Heading3"/>
      </w:pPr>
      <w:r>
        <w:t>Sistem za upravljanje učinkom i ovlašćenjima</w:t>
      </w:r>
    </w:p>
    <w:p>
      <w:pPr>
        <w:pStyle w:val="Normal"/>
      </w:pPr>
      <w:r>
        <w:t>Sistem za upravljanje učinkom i ovlašćenjima za veliko preduzeće.</w:t>
      </w:r>
    </w:p>
    <w:p>
      <w:pPr>
        <w:pStyle w:val="Technologies"/>
      </w:pPr>
      <w:r>
        <w:t>C# · .NET · ASP.NET · JavaScript · jQuery · SQL Server · SharePoint</w:t>
      </w:r>
    </w:p>
    <w:p>
      <w:pPr>
        <w:pStyle w:val="Heading2"/>
      </w:pPr>
      <w:r>
        <w:t>Grape Solutions Kft.</w:t>
      </w:r>
      <w:r>
        <w:tab/>
      </w:r>
      <w:r>
        <w:rPr>
          <w:rStyle w:val="Date"/>
        </w:rPr>
        <w:t>jul 2014. – februar 2015.</w:t>
      </w:r>
    </w:p>
    <w:p>
      <w:pPr>
        <w:pStyle w:val="ItemMeta"/>
      </w:pPr>
      <w:r>
        <w:rPr>
          <w:rStyle w:val="Strong"/>
        </w:rPr>
        <w:t>Junior .NET programer</w:t>
      </w:r>
      <w:r>
        <w:rPr>
          <w:rStyle w:val="Muted"/>
        </w:rPr>
        <w:t xml:space="preserve"> · </w:t>
      </w:r>
      <w:r>
        <w:rPr>
          <w:rStyle w:val="Muted"/>
        </w:rPr>
        <w:t>Budapest</w:t>
      </w:r>
    </w:p>
    <w:p>
      <w:pPr>
        <w:pStyle w:val="ListBullet"/>
      </w:pPr>
      <w:r>
        <w:t>Razvio je bolnički BI sistem i povezani portal za vizuelizaciju podataka i administraciju sistema u skladu sa mađarskim zahtevima; izradio je MOLAP kocke i definisao ključne pokazatelje učinka (KPI).</w:t>
      </w:r>
    </w:p>
    <w:p>
      <w:pPr>
        <w:pStyle w:val="ListBullet"/>
      </w:pPr>
      <w:r>
        <w:t>Razvio je interni portal za upravljanje aktivnim supstancama za međunarodnu farmaceutsku kompaniju.</w:t>
      </w:r>
    </w:p>
    <w:p>
      <w:pPr>
        <w:pStyle w:val="ListBullet"/>
      </w:pPr>
      <w:r>
        <w:t>Razvio je veb-sajt za evidenciju podataka o lovu za međunarodno lovačko udruženje.</w:t>
      </w:r>
    </w:p>
    <w:p>
      <w:pPr>
        <w:pStyle w:val="Technologies"/>
      </w:pPr>
      <w:r>
        <w:t>C# · .NET · ASP.NET MVC · SQL Server · Entity Framework · Kendo UI · Excel Power Pivot</w:t>
      </w:r>
    </w:p>
    <w:p>
      <w:pPr>
        <w:pStyle w:val="Heading2"/>
      </w:pPr>
      <w:r>
        <w:t>Regatta Project Kft.</w:t>
      </w:r>
      <w:r>
        <w:tab/>
      </w:r>
      <w:r>
        <w:rPr>
          <w:rStyle w:val="Date"/>
        </w:rPr>
        <w:t>april 2013. – jul 2014.</w:t>
      </w:r>
    </w:p>
    <w:p>
      <w:pPr>
        <w:pStyle w:val="ItemMeta"/>
      </w:pPr>
      <w:r>
        <w:rPr>
          <w:rStyle w:val="Strong"/>
        </w:rPr>
        <w:t>.NET programer</w:t>
      </w:r>
    </w:p>
    <w:p>
      <w:pPr>
        <w:pStyle w:val="Normal"/>
      </w:pPr>
      <w:r>
        <w:t>Razvijao je višeslojne poslovne aplikacije koristeći .NET, DevExpress komponente korisničkog interfejsa i SQL Server bazu podataka.</w:t>
      </w:r>
    </w:p>
    <w:p>
      <w:pPr>
        <w:pStyle w:val="ListBullet"/>
      </w:pPr>
      <w:r>
        <w:t>Razvio je višeslojni softver za praćenje proizvodnje za proizvođača keramike.</w:t>
      </w:r>
    </w:p>
    <w:p>
      <w:pPr>
        <w:pStyle w:val="ListBullet"/>
      </w:pPr>
      <w:r>
        <w:t>Razvio je višeslojni ERP sistem po meri i softver za upravljanje zalihama za međunarodnu kompaniju iz oblasti obezbeđenja kvaliteta.</w:t>
      </w:r>
    </w:p>
    <w:p>
      <w:pPr>
        <w:pStyle w:val="Technologies"/>
      </w:pPr>
      <w:r>
        <w:t>C# · .NET · Windows Forms · DevExpress · SQL Server · Entity Framework</w:t>
      </w:r>
    </w:p>
    <w:p>
      <w:pPr>
        <w:pStyle w:val="Heading1"/>
      </w:pPr>
      <w:r>
        <w:t>Tehnologije i kompetencije</w:t>
      </w:r>
    </w:p>
    <w:p>
      <w:pPr>
        <w:pStyle w:val="ItemMeta"/>
      </w:pPr>
      <w:r>
        <w:rPr>
          <w:rStyle w:val="MeterFilled"/>
        </w:rPr>
        <w:t>●●●●●</w:t>
      </w:r>
      <w:r>
        <w:rPr>
          <w:rStyle w:val="Muted"/>
        </w:rPr>
        <w:t xml:space="preserve"> Ekspert – vođenje arhitekture, standarda ili migracija</w:t>
      </w:r>
      <w:r>
        <w:rPr>
          <w:rStyle w:val="Muted"/>
        </w:rPr>
        <w:t xml:space="preserve"> · </w:t>
      </w:r>
      <w:r>
        <w:rPr>
          <w:rStyle w:val="MeterFilled"/>
        </w:rPr>
        <w:t>●●●●</w:t>
      </w:r>
      <w:r>
        <w:rPr>
          <w:rStyle w:val="MeterEmpty"/>
        </w:rPr>
        <w:t>○</w:t>
      </w:r>
      <w:r>
        <w:rPr>
          <w:rStyle w:val="Muted"/>
        </w:rPr>
        <w:t xml:space="preserve"> Napredno – projektovanje rešenja, pregled koda, rešavanje složenih problema</w:t>
      </w:r>
      <w:r>
        <w:rPr>
          <w:rStyle w:val="Muted"/>
        </w:rPr>
        <w:t xml:space="preserve"> · </w:t>
      </w:r>
      <w:r>
        <w:rPr>
          <w:rStyle w:val="MeterFilled"/>
        </w:rPr>
        <w:t>●●●</w:t>
      </w:r>
      <w:r>
        <w:rPr>
          <w:rStyle w:val="MeterEmpty"/>
        </w:rPr>
        <w:t>○○</w:t>
      </w:r>
      <w:r>
        <w:rPr>
          <w:rStyle w:val="Muted"/>
        </w:rPr>
        <w:t xml:space="preserve"> Samostalno – samostalan razvoj produkcionih funkcionalnosti</w:t>
      </w:r>
      <w:r>
        <w:rPr>
          <w:rStyle w:val="Muted"/>
        </w:rPr>
        <w:t xml:space="preserve"> · </w:t>
      </w:r>
      <w:r>
        <w:rPr>
          <w:rStyle w:val="MeterFilled"/>
        </w:rPr>
        <w:t>●●</w:t>
      </w:r>
      <w:r>
        <w:rPr>
          <w:rStyle w:val="MeterEmpty"/>
        </w:rPr>
        <w:t>○○○</w:t>
      </w:r>
      <w:r>
        <w:rPr>
          <w:rStyle w:val="Muted"/>
        </w:rPr>
        <w:t xml:space="preserve"> Osnovno – rad u postojećem kodu</w:t>
      </w:r>
      <w:r>
        <w:rPr>
          <w:rStyle w:val="Muted"/>
        </w:rPr>
        <w:t xml:space="preserve"> · </w:t>
      </w:r>
      <w:r>
        <w:rPr>
          <w:rStyle w:val="MeterFilled"/>
        </w:rPr>
        <w:t>●</w:t>
      </w:r>
      <w:r>
        <w:rPr>
          <w:rStyle w:val="MeterEmpty"/>
        </w:rPr>
        <w:t>○○○○</w:t>
      </w:r>
      <w:r>
        <w:rPr>
          <w:rStyle w:val="Muted"/>
        </w:rPr>
        <w:t xml:space="preserve"> Početno – eksperimentalni ili vežbovni projekti</w:t>
      </w:r>
    </w:p>
    <w:p>
      <w:pPr>
        <w:pStyle w:val="ItemMeta"/>
      </w:pPr>
      <w:r>
        <w:rPr>
          <w:rStyle w:val="Muted"/>
        </w:rPr>
        <w:t>Nivo pokazuje koliko je duboko Andor radio sa pojedinom tehnologijom u dokumentovanim pozicijama i projektima.</w:t>
      </w:r>
    </w:p>
    <w:p>
      <w:pPr>
        <w:pStyle w:val="SkillGroup"/>
      </w:pPr>
      <w:r>
        <w:t>.NET platforma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.NET platform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.NET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C#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Core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Entity Framework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LINQ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WCF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ASP.NET MVC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WPF (poslednja upotreba 2025.)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Razor Pages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Blazor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Windows Forms (poslednja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.NET MAUI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Baze podataka i pristup podacima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Baze podataka i pristup podacim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SQL Server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T-SQL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PostgreSQL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SQL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Dapper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Cloud i platforme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Cloud i platform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nopCommerce (poslednja upotreba 2022.)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Functions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App Service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Azure Static Web Apps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Key Vault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AWS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SharePoint (poslednja upotreba 2015.)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Data Factory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Azure Service Bus (poslednja upotreba 2025.)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</w:t>
            </w:r>
            <w:r>
              <w:rPr>
                <w:rStyle w:val="MeterEmpty"/>
              </w:rPr>
              <w:t>○○○○</w:t>
            </w:r>
            <w:r>
              <w:rPr>
                <w:rStyle w:val="Muted"/>
              </w:rPr>
              <w:t xml:space="preserve">  Početno</w:t>
            </w:r>
          </w:p>
        </w:tc>
      </w:tr>
    </w:tbl>
    <w:p>
      <w:pPr>
        <w:pStyle w:val="SkillGroup"/>
      </w:pPr>
      <w:r>
        <w:t>DevOps, CI/CD i testiranje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DevOps, CI/CD i testiranj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xUnit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Azure DevOps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GitHub Actions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Docker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Playwright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Selenium (poslednja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NUnit (poslednja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Kubernetes (poslednja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Arhitektura i razvojne prakse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rhitektura i razvojne praks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Clean Architecture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Modular monolith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REST APIs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Vertical Slice Architecture (poslednja upotreba 2026.)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CQRS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Microservices (poslednja upotreba 2021.)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Rukovođenje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Rukovođenj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Technical leadership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Code review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Mentoring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Razvoj uz podršku AI-ja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Razvoj uz podršku AI-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Claude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●●●●●</w:t>
            </w:r>
            <w:r>
              <w:rPr>
                <w:rStyle w:val="Muted"/>
              </w:rPr>
              <w:t xml:space="preserve">  Ekspert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GitHub Copilot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Codex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ChatGPT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Cursor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</w:p>
        </w:tc>
        <w:tc>
          <w:tcPr>
            <w:tcW w:w="1928" w:type="dxa"/>
          </w:tcPr>
          <w:p>
            <w:pPr>
              <w:pStyle w:val="Skill"/>
            </w:pPr>
          </w:p>
        </w:tc>
      </w:tr>
    </w:tbl>
    <w:p>
      <w:pPr>
        <w:pStyle w:val="SkillGroup"/>
      </w:pPr>
      <w:r>
        <w:t>AI integracija i automatizacija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AI integracija i automatizaci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Azure OpenAI (poslednja upotreba 2025.)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MCP (poslednja upotreba 2026.)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</w:tbl>
    <w:p>
      <w:pPr>
        <w:pStyle w:val="SkillGroup"/>
      </w:pPr>
      <w:r>
        <w:t>Front-end i UI biblioteke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Front-end i UI biblioteke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HTML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CSS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DevExpress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●●●●</w:t>
            </w:r>
            <w:r>
              <w:rPr>
                <w:rStyle w:val="MeterEmpty"/>
              </w:rPr>
              <w:t>○</w:t>
            </w:r>
            <w:r>
              <w:rPr>
                <w:rStyle w:val="Muted"/>
              </w:rPr>
              <w:t xml:space="preserve">  Napredno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JavaScript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jQuery (poslednja upotreba 2021.)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React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  <w:keepNext/>
            </w:pPr>
            <w:r>
              <w:t>TypeScript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  <w:keepNext/>
            </w:pPr>
            <w:r>
              <w:t>MUI (poslednja upotreba 2024.)</w:t>
            </w:r>
          </w:p>
        </w:tc>
        <w:tc>
          <w:tcPr>
            <w:tcW w:w="1928" w:type="dxa"/>
          </w:tcPr>
          <w:p>
            <w:pPr>
              <w:pStyle w:val="Skill"/>
              <w:keepNext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</w:tr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Telerik UI (poslednja upotreba 2019.)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●●●</w:t>
            </w:r>
            <w:r>
              <w:rPr>
                <w:rStyle w:val="MeterEmpty"/>
              </w:rPr>
              <w:t>○○</w:t>
            </w:r>
            <w:r>
              <w:rPr>
                <w:rStyle w:val="Muted"/>
              </w:rPr>
              <w:t xml:space="preserve">  Samostalno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Kendo UI (poslednja upotreba 2017.)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SkillGroup"/>
      </w:pPr>
      <w:r>
        <w:t>Ostali jezici i izvršna okruženja</w:t>
      </w:r>
    </w:p>
    <w:tbl>
      <w:tblPr>
        <w:tblW w:w="9638" w:type="dxa"/>
        <w:tblLayout w:type="fixed"/>
        <w:tblCellMar>
          <w:left w:w="0" w:type="dxa"/>
          <w:right w:w="113" w:type="dxa"/>
        </w:tblCellMar>
        <w:tblLook w:val="0000" w:noHBand="true" w:noVBand="true"/>
        <w:tblCaption w:val="Ostali jezici i izvršna okruženja"/>
      </w:tblPr>
      <w:tblGrid>
        <w:gridCol w:w="2891"/>
        <w:gridCol w:w="1928"/>
        <w:gridCol w:w="2891"/>
        <w:gridCol w:w="1928"/>
      </w:tblGrid>
      <w:tr>
        <w:trPr>
          <w:cantSplit/>
        </w:trPr>
        <w:tc>
          <w:tcPr>
            <w:tcW w:w="2891" w:type="dxa"/>
          </w:tcPr>
          <w:p>
            <w:pPr>
              <w:pStyle w:val="Skill"/>
            </w:pPr>
            <w:r>
              <w:t>Node.js (poslednja upotreba 2021.)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  <w:tc>
          <w:tcPr>
            <w:tcW w:w="2891" w:type="dxa"/>
          </w:tcPr>
          <w:p>
            <w:pPr>
              <w:pStyle w:val="Skill"/>
            </w:pPr>
            <w:r>
              <w:t>Python (poslednja upotreba 2024.)</w:t>
            </w:r>
          </w:p>
        </w:tc>
        <w:tc>
          <w:tcPr>
            <w:tcW w:w="1928" w:type="dxa"/>
          </w:tcPr>
          <w:p>
            <w:pPr>
              <w:pStyle w:val="Skill"/>
            </w:pPr>
            <w:r>
              <w:rPr>
                <w:rStyle w:val="MeterFilled"/>
              </w:rPr>
              <w:t>●●</w:t>
            </w:r>
            <w:r>
              <w:rPr>
                <w:rStyle w:val="MeterEmpty"/>
              </w:rPr>
              <w:t>○○○</w:t>
            </w:r>
            <w:r>
              <w:rPr>
                <w:rStyle w:val="Muted"/>
              </w:rPr>
              <w:t xml:space="preserve">  Osnovno</w:t>
            </w:r>
          </w:p>
        </w:tc>
      </w:tr>
    </w:tbl>
    <w:p>
      <w:pPr>
        <w:pStyle w:val="Heading1"/>
      </w:pPr>
      <w:r>
        <w:t>Obrazovanje, sertifikati i obuke</w:t>
      </w:r>
    </w:p>
    <w:p>
      <w:pPr>
        <w:pStyle w:val="ListBullet"/>
      </w:pPr>
      <w:r>
        <w:rPr>
          <w:rStyle w:val="Strong"/>
        </w:rPr>
        <w:t>Osnovne strukovne studije (BSc), Elektrotehnika i računarstvo</w:t>
      </w:r>
      <w:r>
        <w:t xml:space="preserve"> – Visoka tehnička škola strukovnih studija u Subotici (Subotica Tech)</w:t>
      </w:r>
      <w:r>
        <w:tab/>
      </w:r>
      <w:r>
        <w:rPr>
          <w:rStyle w:val="Date"/>
        </w:rPr>
        <w:t>2008 – 2011</w:t>
      </w:r>
      <w:r>
        <w:br/>
      </w:r>
      <w:r>
        <w:rPr>
          <w:rStyle w:val="Muted"/>
        </w:rPr>
        <w:t>Ocena: 8,11/10 · Predmeti: Baze podataka, Razvoj veb-aplikacija, .NET</w:t>
      </w:r>
    </w:p>
    <w:p>
      <w:pPr>
        <w:pStyle w:val="ListBullet"/>
      </w:pPr>
      <w:r>
        <w:rPr>
          <w:rStyle w:val="Strong"/>
        </w:rPr>
        <w:t>Letnja škola, Napredni C# i razvoj igara u XNA</w:t>
      </w:r>
      <w:r>
        <w:t xml:space="preserve"> – ELTE Summer University / Microsoft Summer School</w:t>
      </w:r>
      <w:r>
        <w:tab/>
      </w:r>
      <w:r>
        <w:rPr>
          <w:rStyle w:val="Date"/>
        </w:rPr>
        <w:t>2011</w:t>
      </w:r>
    </w:p>
    <w:p>
      <w:pPr>
        <w:pStyle w:val="ListBullet"/>
      </w:pPr>
      <w:r>
        <w:rPr>
          <w:rStyle w:val="Strong"/>
        </w:rPr>
        <w:t>Letnja škola, Razvoj veb-aplikacija: Silverlight, ASP.NET, SQL Server</w:t>
      </w:r>
      <w:r>
        <w:t xml:space="preserve"> – Microsoft Summer School</w:t>
      </w:r>
      <w:r>
        <w:tab/>
      </w:r>
      <w:r>
        <w:rPr>
          <w:rStyle w:val="Date"/>
        </w:rPr>
        <w:t>2010</w:t>
      </w:r>
    </w:p>
    <w:p>
      <w:pPr>
        <w:pStyle w:val="ListBullet"/>
      </w:pPr>
      <w:r>
        <w:rPr>
          <w:rStyle w:val="Strong"/>
        </w:rPr>
        <w:t>Srednjoškolsko obrazovanje, Hortikulturni tehničar</w:t>
      </w:r>
      <w:r>
        <w:t xml:space="preserve"> – Beszédes József MMIK, Kanjiža (Srbija)</w:t>
      </w:r>
      <w:r>
        <w:tab/>
      </w:r>
      <w:r>
        <w:rPr>
          <w:rStyle w:val="Date"/>
        </w:rPr>
        <w:t>2003 – 2007</w:t>
      </w:r>
    </w:p>
    <w:p>
      <w:pPr>
        <w:pStyle w:val="ListBullet"/>
      </w:pPr>
      <w:r>
        <w:t>Programming in C# (ispit 70-483)</w:t>
      </w:r>
      <w:r>
        <w:rPr>
          <w:rStyle w:val="Muted"/>
        </w:rPr>
        <w:t xml:space="preserve"> – Microsoft</w:t>
      </w:r>
    </w:p>
    <w:p>
      <w:pPr>
        <w:pStyle w:val="ListBullet"/>
      </w:pPr>
      <w:r>
        <w:t>DAT236x: Deep Learning Explained</w:t>
      </w:r>
      <w:r>
        <w:rPr>
          <w:rStyle w:val="Muted"/>
        </w:rPr>
        <w:t xml:space="preserve"> – edX</w:t>
      </w:r>
      <w:r>
        <w:tab/>
      </w:r>
      <w:r>
        <w:rPr>
          <w:rStyle w:val="Date"/>
        </w:rPr>
        <w:t>2017</w:t>
      </w:r>
    </w:p>
    <w:p>
      <w:pPr>
        <w:pStyle w:val="Heading1"/>
      </w:pPr>
      <w:r>
        <w:t>Nagrade i takmičenja</w:t>
      </w:r>
    </w:p>
    <w:p>
      <w:pPr>
        <w:pStyle w:val="ListBullet"/>
      </w:pPr>
      <w:r>
        <w:t>2. mesto, CEE IoT Hackathon Hungary</w:t>
      </w:r>
      <w:r>
        <w:rPr>
          <w:rStyle w:val="Muted"/>
        </w:rPr>
        <w:t xml:space="preserve"> – CEE IoT Hackathon Hungary</w:t>
      </w:r>
      <w:r>
        <w:tab/>
      </w:r>
      <w:r>
        <w:rPr>
          <w:rStyle w:val="Date"/>
        </w:rPr>
        <w:t>2016</w:t>
      </w:r>
      <w:r>
        <w:br/>
      </w:r>
      <w:r>
        <w:rPr>
          <w:rStyle w:val="Muted"/>
        </w:rPr>
        <w:t>Kao član tima ALLWIN.</w:t>
      </w:r>
    </w:p>
    <w:p>
      <w:pPr>
        <w:pStyle w:val="ListBullet"/>
      </w:pPr>
      <w:r>
        <w:t>Nacionalno finale, Imagine Cup 2012</w:t>
      </w:r>
      <w:r>
        <w:rPr>
          <w:rStyle w:val="Muted"/>
        </w:rPr>
        <w:t xml:space="preserve"> – Microsoft</w:t>
      </w:r>
      <w:r>
        <w:tab/>
      </w:r>
      <w:r>
        <w:rPr>
          <w:rStyle w:val="Date"/>
        </w:rPr>
        <w:t>2012</w:t>
      </w:r>
      <w:r>
        <w:br/>
      </w:r>
      <w:r>
        <w:rPr>
          <w:rStyle w:val="Muted"/>
        </w:rPr>
        <w:t>Sistem za prepoznavanje biljaka.</w:t>
      </w:r>
    </w:p>
    <w:p>
      <w:pPr>
        <w:pStyle w:val="ListBullet"/>
      </w:pPr>
      <w:r>
        <w:t>Nagrada za kreativnost i specijalna nagrada kompanije Nuance-Recognita Zrt.</w:t>
      </w:r>
      <w:r>
        <w:rPr>
          <w:rStyle w:val="Muted"/>
        </w:rPr>
        <w:t xml:space="preserve"> – Univerzitet Óbuda, 37. studentska naučna konferencija (TDK)</w:t>
      </w:r>
      <w:r>
        <w:tab/>
      </w:r>
      <w:r>
        <w:rPr>
          <w:rStyle w:val="Date"/>
        </w:rPr>
        <w:t>2012</w:t>
      </w:r>
    </w:p>
    <w:p>
      <w:pPr>
        <w:pStyle w:val="Heading1"/>
      </w:pPr>
      <w:r>
        <w:t>Publikacije</w:t>
      </w:r>
    </w:p>
    <w:p>
      <w:pPr>
        <w:pStyle w:val="ListBullet"/>
      </w:pPr>
      <w:r>
        <w:t>Microsoft Windows 7 Pontról pontra</w:t>
      </w:r>
      <w:r>
        <w:rPr>
          <w:rStyle w:val="Muted"/>
        </w:rPr>
        <w:t xml:space="preserve"> – Perfact</w:t>
      </w:r>
      <w:r>
        <w:tab/>
      </w:r>
      <w:r>
        <w:rPr>
          <w:rStyle w:val="Date"/>
        </w:rPr>
        <w:t>avgust 2011.</w:t>
      </w:r>
      <w:r>
        <w:br/>
      </w:r>
      <w:r>
        <w:rPr>
          <w:rStyle w:val="Muted"/>
        </w:rPr>
        <w:t>Izradio je ilustracije za knjigu.</w:t>
      </w:r>
    </w:p>
    <w:p>
      <w:pPr>
        <w:pStyle w:val="Heading1"/>
      </w:pPr>
      <w:r>
        <w:t>Volontiranje</w:t>
      </w:r>
    </w:p>
    <w:p>
      <w:pPr>
        <w:pStyle w:val="ListBullet"/>
      </w:pPr>
      <w:r>
        <w:t>Volonter u odbrani od poplava</w:t>
      </w:r>
      <w:r>
        <w:tab/>
      </w:r>
      <w:r>
        <w:rPr>
          <w:rStyle w:val="Date"/>
        </w:rPr>
        <w:t>jun 2013.</w:t>
      </w:r>
      <w:r>
        <w:br/>
      </w:r>
      <w:r>
        <w:rPr>
          <w:rStyle w:val="Muted"/>
        </w:rPr>
        <w:t>Učestvovao je kao volonter u odbrani Budimpešte od poplava tokom poplave Dunava u junu 2013.</w:t>
      </w:r>
    </w:p>
    <w:p>
      <w:pPr>
        <w:pStyle w:val="Heading1"/>
      </w:pPr>
      <w:r>
        <w:t>Jezici</w:t>
      </w:r>
    </w:p>
    <w:p>
      <w:pPr>
        <w:pStyle w:val="ListBullet"/>
      </w:pPr>
      <w:r>
        <w:t>Mađarski</w:t>
      </w:r>
      <w:r>
        <w:rPr>
          <w:rStyle w:val="Muted"/>
        </w:rPr>
        <w:t xml:space="preserve"> – Maternji</w:t>
      </w:r>
    </w:p>
    <w:p>
      <w:pPr>
        <w:pStyle w:val="ListBullet"/>
      </w:pPr>
      <w:r>
        <w:t>Engleski</w:t>
      </w:r>
      <w:r>
        <w:rPr>
          <w:rStyle w:val="Muted"/>
        </w:rPr>
        <w:t xml:space="preserve"> – Tečno, na profesionalnom radnom nivou</w:t>
      </w:r>
    </w:p>
    <w:p>
      <w:pPr>
        <w:pStyle w:val="ListBullet"/>
      </w:pPr>
      <w:r>
        <w:t>Srpski</w:t>
      </w:r>
      <w:r>
        <w:rPr>
          <w:rStyle w:val="Muted"/>
        </w:rPr>
        <w:t xml:space="preserve"> – Na ograničenom radnom nivou</w:t>
      </w:r>
    </w:p>
    <w:p>
      <w:pPr>
        <w:pStyle w:val="ListBullet"/>
      </w:pPr>
      <w:r>
        <w:t>Hrvatski</w:t>
      </w:r>
      <w:r>
        <w:rPr>
          <w:rStyle w:val="Muted"/>
        </w:rPr>
        <w:t xml:space="preserve"> – Na ograničenom radnom nivou</w:t>
      </w:r>
    </w:p>
    <w:sectPr>
      <w:pgSz w:w="11906" w:h="16838"/>
      <w:pgMar w:top="1021" w:right="1134" w:bottom="1021" w:left="1134" w:header="567" w:footer="567" w:gutter="0"/>
    </w:sectPr>
  </w:body>
</w:document>
</file>

<file path=word/fontTable.xml><?xml version="1.0" encoding="utf-8"?>
<w:fonts xmlns:w="http://schemas.openxmlformats.org/wordprocessingml/2006/main">
  <w:font w:name="IBM Plex Sans">
    <w:panose1 w:val="020B0503050203000203"/>
    <w:charset w:val="00"/>
    <w:family w:val="swiss"/>
    <w:pitch w:val="variable"/>
  </w:font>
  <w:font w:name="IBM Plex Mono">
    <w:panose1 w:val="020B0509050203000203"/>
    <w:charset w:val="00"/>
    <w:family w:val="modern"/>
    <w:pitch w:val="fixed"/>
  </w:font>
  <w:font w:name="Cambria Math">
    <w:panose1 w:val="02040503050406030204"/>
    <w:charset w:val="00"/>
    <w:family w:val="roman"/>
    <w:pitch w:val="variable"/>
  </w:font>
  <w:font w:name="Arial">
    <w:panose1 w:val="020B0604020202020204"/>
    <w:charset w:val="00"/>
    <w:family w:val="swiss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∧"/>
      <w:lvlJc w:val="left"/>
      <w:pPr>
        <w:ind w:left="284" w:hanging="284"/>
      </w:pPr>
      <w:rPr>
        <w:rFonts w:ascii="Cambria Math" w:hAnsi="Cambria Math" w:eastAsia="Cambria Math" w:cs="Cambria Math"/>
        <w:color w:val="2D7612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IBM Plex Sans" w:hAnsi="IBM Plex Sans" w:eastAsia="IBM Plex Sans" w:cs="IBM Plex Sans"/>
        <w:color w:val="333833"/>
        <w:sz w:val="19"/>
        <w:szCs w:val="19"/>
        <w:lang w:val="sr-Latn-RS"/>
      </w:rPr>
    </w:rPrDefault>
    <w:pPrDefault>
      <w:pPr>
        <w:spacing w:before="0" w:after="80" w:line="276" w:lineRule="auto"/>
      </w:pPr>
    </w:pPrDefault>
  </w:docDefaults>
  <w:style w:type="paragraph" w:styleId="Normal" w:default="true">
    <w:name w:val="Normal"/>
    <w:uiPriority w:val="0"/>
    <w:qFormat/>
  </w:style>
  <w:style w:type="paragraph" w:styleId="Title">
    <w:name w:val="Title"/>
    <w:basedOn w:val="Normal"/>
    <w:next w:val="Normal"/>
    <w:uiPriority w:val="9"/>
    <w:qFormat/>
    <w:pPr>
      <w:spacing w:before="0" w:after="40" w:line="240" w:lineRule="auto"/>
    </w:pPr>
    <w:rPr>
      <w:b/>
      <w:color w:val="14181C"/>
      <w:kern w:val="28"/>
      <w:sz w:val="52"/>
      <w:szCs w:val="52"/>
    </w:rPr>
  </w:style>
  <w:style w:type="paragraph" w:styleId="Subtitle">
    <w:name w:val="Subtitle"/>
    <w:basedOn w:val="Normal"/>
    <w:next w:val="Normal"/>
    <w:uiPriority w:val="9"/>
    <w:qFormat/>
    <w:pPr>
      <w:spacing w:before="0" w:after="40"/>
    </w:pPr>
    <w:rPr>
      <w:color w:val="2D7612"/>
      <w:sz w:val="23"/>
      <w:szCs w:val="23"/>
    </w:rPr>
  </w:style>
  <w:style w:type="paragraph" w:styleId="Tagline">
    <w:name w:val="Tagline"/>
    <w:basedOn w:val="Normal"/>
    <w:next w:val="Normal"/>
    <w:uiPriority w:val="9"/>
    <w:qFormat/>
    <w:pPr>
      <w:spacing w:before="0" w:after="60"/>
    </w:pPr>
    <w:rPr>
      <w:color w:val="636A61"/>
    </w:rPr>
  </w:style>
  <w:style w:type="paragraph" w:styleId="FocusLine">
    <w:name w:val="Focus"/>
    <w:basedOn w:val="Normal"/>
    <w:next w:val="Normal"/>
    <w:uiPriority w:val="9"/>
    <w:qFormat/>
    <w:pPr>
      <w:spacing w:before="0" w:after="80"/>
    </w:pPr>
    <w:rPr>
      <w:color w:val="14181C"/>
    </w:rPr>
  </w:style>
  <w:style w:type="paragraph" w:styleId="Contact">
    <w:name w:val="Contact"/>
    <w:basedOn w:val="Normal"/>
    <w:next w:val="Normal"/>
    <w:uiPriority w:val="9"/>
    <w:qFormat/>
    <w:pPr>
      <w:spacing w:before="0" w:after="20"/>
    </w:pPr>
    <w:rPr>
      <w:rFonts w:ascii="IBM Plex Mono" w:hAnsi="IBM Plex Mono" w:eastAsia="IBM Plex Mono" w:cs="IBM Plex Mono"/>
      <w:color w:val="636A61"/>
      <w:sz w:val="16"/>
      <w:szCs w:val="16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color="D6D9D3" w:sz="4" w:space="3"/>
      </w:pBdr>
      <w:spacing w:before="360" w:after="120"/>
      <w:outlineLvl w:val="0"/>
    </w:pPr>
    <w:rPr>
      <w:b/>
      <w:bCs/>
      <w:caps/>
      <w:color w:val="14181C"/>
      <w:spacing w:val="24"/>
      <w:sz w:val="17"/>
      <w:szCs w:val="17"/>
    </w:rPr>
  </w:style>
  <w:style w:type="paragraph" w:styleId="Heading2">
    <w:name w:val="heading 2"/>
    <w:basedOn w:val="Normal"/>
    <w:next w:val="Normal"/>
    <w:uiPriority w:val="9"/>
    <w:qFormat/>
    <w:pPr>
      <w:keepNext/>
      <w:keepLines/>
      <w:tabs>
        <w:tab w:val="right" w:pos="9638"/>
      </w:tabs>
      <w:spacing w:before="220" w:after="20"/>
      <w:outlineLvl w:val="1"/>
    </w:pPr>
    <w:rPr>
      <w:b/>
      <w:bCs/>
      <w:color w:val="14181C"/>
      <w:sz w:val="22"/>
      <w:szCs w:val="22"/>
    </w:rPr>
  </w:style>
  <w:style w:type="paragraph" w:styleId="Heading3">
    <w:name w:val="heading 3"/>
    <w:basedOn w:val="Normal"/>
    <w:next w:val="Normal"/>
    <w:uiPriority w:val="9"/>
    <w:qFormat/>
    <w:pPr>
      <w:keepNext/>
      <w:keepLines/>
      <w:tabs>
        <w:tab w:val="right" w:pos="9638"/>
      </w:tabs>
      <w:spacing w:before="140" w:after="20"/>
      <w:outlineLvl w:val="2"/>
    </w:pPr>
    <w:rPr>
      <w:b/>
      <w:bCs/>
      <w:color w:val="14181C"/>
      <w:sz w:val="20"/>
      <w:szCs w:val="20"/>
    </w:rPr>
  </w:style>
  <w:style w:type="paragraph" w:styleId="ItemMeta">
    <w:name w:val="Item details"/>
    <w:basedOn w:val="Normal"/>
    <w:next w:val="Normal"/>
    <w:uiPriority w:val="9"/>
    <w:qFormat/>
    <w:pPr>
      <w:keepNext/>
      <w:spacing w:before="0" w:after="60"/>
    </w:pPr>
    <w:rPr>
      <w:color w:val="333833"/>
    </w:rPr>
  </w:style>
  <w:style w:type="paragraph" w:styleId="GroupLabel">
    <w:name w:val="Group label"/>
    <w:basedOn w:val="Normal"/>
    <w:next w:val="Normal"/>
    <w:uiPriority w:val="9"/>
    <w:qFormat/>
    <w:pPr>
      <w:keepNext/>
      <w:keepLines/>
      <w:spacing w:before="160" w:after="0"/>
    </w:pPr>
    <w:rPr>
      <w:b/>
      <w:caps/>
      <w:color w:val="636A61"/>
      <w:spacing w:val="20"/>
      <w:sz w:val="15"/>
      <w:szCs w:val="15"/>
    </w:rPr>
  </w:style>
  <w:style w:type="paragraph" w:styleId="ListBullet">
    <w:name w:val="List Bullet"/>
    <w:basedOn w:val="Normal"/>
    <w:next w:val="ListBullet"/>
    <w:uiPriority w:val="9"/>
    <w:qFormat/>
    <w:pPr>
      <w:numPr>
        <w:numId w:val="1"/>
      </w:numPr>
      <w:tabs>
        <w:tab w:val="right" w:pos="9638"/>
      </w:tabs>
      <w:spacing w:before="0" w:after="40"/>
      <w:ind w:left="284" w:hanging="284"/>
    </w:pPr>
  </w:style>
  <w:style w:type="paragraph" w:styleId="ListContinue">
    <w:name w:val="List Continue"/>
    <w:basedOn w:val="Normal"/>
    <w:next w:val="Normal"/>
    <w:uiPriority w:val="9"/>
    <w:qFormat/>
    <w:pPr>
      <w:spacing w:before="0" w:after="40"/>
      <w:ind w:left="284"/>
    </w:pPr>
    <w:rPr>
      <w:color w:val="636A61"/>
    </w:rPr>
  </w:style>
  <w:style w:type="paragraph" w:styleId="Technologies">
    <w:name w:val="Technologies"/>
    <w:basedOn w:val="Normal"/>
    <w:next w:val="Normal"/>
    <w:uiPriority w:val="9"/>
    <w:qFormat/>
    <w:pPr>
      <w:spacing w:before="60" w:after="60"/>
    </w:pPr>
    <w:rPr>
      <w:rFonts w:ascii="IBM Plex Mono" w:hAnsi="IBM Plex Mono" w:eastAsia="IBM Plex Mono" w:cs="IBM Plex Mono"/>
      <w:noProof/>
      <w:color w:val="636A61"/>
      <w:sz w:val="16"/>
      <w:szCs w:val="16"/>
    </w:rPr>
  </w:style>
  <w:style w:type="paragraph" w:styleId="SkillGroup">
    <w:name w:val="Skill group"/>
    <w:basedOn w:val="Normal"/>
    <w:next w:val="Normal"/>
    <w:uiPriority w:val="9"/>
    <w:qFormat/>
    <w:pPr>
      <w:keepNext/>
      <w:keepLines/>
      <w:spacing w:before="180" w:after="40"/>
    </w:pPr>
    <w:rPr>
      <w:b/>
      <w:color w:val="14181C"/>
    </w:rPr>
  </w:style>
  <w:style w:type="paragraph" w:styleId="Skill">
    <w:name w:val="Skill"/>
    <w:basedOn w:val="Normal"/>
    <w:next w:val="Normal"/>
    <w:uiPriority w:val="9"/>
    <w:qFormat/>
    <w:pPr>
      <w:spacing w:before="0" w:after="30" w:line="252" w:lineRule="auto"/>
    </w:pPr>
    <w:rPr>
      <w:rFonts w:ascii="IBM Plex Sans" w:hAnsi="IBM Plex Sans" w:eastAsia="IBM Plex Sans" w:cs="IBM Plex Sans"/>
      <w:color w:val="333833"/>
      <w:sz w:val="18"/>
      <w:szCs w:val="18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DefaultParagraphFont" w:default="true">
    <w:name w:val="Default Paragraph Font"/>
    <w:uiPriority w:val="1"/>
    <w:semiHidden/>
    <w:unhideWhenUsed/>
  </w:style>
  <w:style w:type="character" w:styleId="Hyperlink">
    <w:name w:val="Hyperlink"/>
    <w:basedOn w:val="DefaultParagraphFont"/>
    <w:uiPriority w:val="9"/>
    <w:qFormat/>
    <w:rPr>
      <w:noProof/>
      <w:color w:val="2D7612"/>
    </w:rPr>
  </w:style>
  <w:style w:type="character" w:styleId="Strong">
    <w:name w:val="Strong"/>
    <w:basedOn w:val="DefaultParagraphFont"/>
    <w:uiPriority w:val="9"/>
    <w:qFormat/>
    <w:rPr>
      <w:b/>
      <w:bCs/>
      <w:color w:val="14181C"/>
    </w:rPr>
  </w:style>
  <w:style w:type="character" w:styleId="Muted">
    <w:name w:val="Muted"/>
    <w:basedOn w:val="DefaultParagraphFont"/>
    <w:uiPriority w:val="9"/>
    <w:qFormat/>
    <w:rPr>
      <w:color w:val="636A61"/>
    </w:rPr>
  </w:style>
  <w:style w:type="character" w:styleId="Date">
    <w:name w:val="Da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Note">
    <w:name w:val="Note"/>
    <w:basedOn w:val="DefaultParagraphFont"/>
    <w:uiPriority w:val="9"/>
    <w:qFormat/>
    <w:rPr>
      <w:b w:val="false"/>
      <w:bCs w:val="false"/>
      <w:color w:val="636A61"/>
      <w:sz w:val="17"/>
      <w:szCs w:val="17"/>
    </w:rPr>
  </w:style>
  <w:style w:type="character" w:styleId="MeterFilled">
    <w:name w:val="Level meter"/>
    <w:basedOn w:val="DefaultParagraphFont"/>
    <w:uiPriority w:val="9"/>
    <w:qFormat/>
    <w:rPr>
      <w:rFonts w:ascii="Arial" w:hAnsi="Arial" w:eastAsia="Arial" w:cs="Arial"/>
      <w:noProof/>
      <w:color w:val="2D7612"/>
      <w:spacing w:val="8"/>
      <w:sz w:val="18"/>
      <w:szCs w:val="18"/>
    </w:rPr>
  </w:style>
  <w:style w:type="character" w:styleId="MeterEmpty">
    <w:name w:val="Level meter empty"/>
    <w:basedOn w:val="DefaultParagraphFont"/>
    <w:uiPriority w:val="9"/>
    <w:qFormat/>
    <w:rPr>
      <w:rFonts w:ascii="Arial" w:hAnsi="Arial" w:eastAsia="Arial" w:cs="Arial"/>
      <w:noProof/>
      <w:color w:val="7F857C"/>
      <w:spacing w:val="8"/>
      <w:sz w:val="18"/>
      <w:szCs w:val="1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numbering" Target="/word/numbering.xml" Id="rId2" /><Relationship Type="http://schemas.openxmlformats.org/officeDocument/2006/relationships/settings" Target="/word/settings.xml" Id="rId3" /><Relationship Type="http://schemas.openxmlformats.org/officeDocument/2006/relationships/fontTable" Target="/word/fontTable.xml" Id="rId4" /><Relationship Type="http://schemas.openxmlformats.org/officeDocument/2006/relationships/hyperlink" Target="https://andor.sipos.io/sr/" TargetMode="External" Id="rId5" /><Relationship Type="http://schemas.openxmlformats.org/officeDocument/2006/relationships/hyperlink" Target="https://operandor.io/sr/kontakt?intent=general&amp;service=senior-capacity&amp;source=andor-cv" TargetMode="External" Id="rId6" /><Relationship Type="http://schemas.openxmlformats.org/officeDocument/2006/relationships/hyperlink" Target="https://github.com/sipos-andor" TargetMode="External" Id="rId7" /><Relationship Type="http://schemas.openxmlformats.org/officeDocument/2006/relationships/hyperlink" Target="https://www.linkedin.com/in/sipos-andor" TargetMode="External" Id="rId8" /><Relationship Type="http://schemas.openxmlformats.org/officeDocument/2006/relationships/hyperlink" Target="https://operandor.io/sr/senior-kapacitet" TargetMode="External" Id="rId9" 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resume-engine</ap:Application>
  <ap:DocSecurity>0</ap:DocSecurity>
  <ap:ScaleCrop>false</ap:ScaleCrop>
  <ap:LinksUpToDate>false</ap:LinksUpToDate>
  <ap:SharedDoc>false</ap:SharedDoc>
  <ap:HyperlinksChanged>false</ap:HyperlinksChanged>
</ap: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Andor Sípos – Biografija – Senior .NET programer (kapacitet)</dc:title>
  <dc:subject>Osnivač, tehnički rukovodilac i softverski arhitekta</dc:subject>
  <dc:creator>Andor Sípos</dc:creator>
  <cp:keywords>.NET, C#, SQL Server, Entity Framework, JavaScript, Azure, ASP.NET, Clean Architecture, HTML, jQuery, WPF, ASP.NET Core</cp:keywords>
  <dc:language>sr-Latn-RS</dc:language>
  <dcterms:created xsi:type="dcterms:W3CDTF">2026-10-23T00:00:00Z</dcterms:created>
  <dcterms:modified xsi:type="dcterms:W3CDTF">2026-10-23T00:00:00Z</dcterms:modified>
</cp:coreProperties>
</file>